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72E" w:rsidRDefault="003D372E" w:rsidP="003D372E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ОҚЫТУШЫНЫҢ ЖЕТЕКШІЛІГІМЕН ОРЫНДАЛАТЫН СТУДЕНТТЕРДІҢ ӨЗІНДІК ЖҰМЫСТАРЫ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СОӨЖ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3D372E" w:rsidRDefault="003D372E" w:rsidP="003D372E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15- тапсырма.  Дірілді бұрғылау.</w:t>
      </w:r>
    </w:p>
    <w:p w:rsidR="003D372E" w:rsidRDefault="003D372E" w:rsidP="003D372E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нұсқаулар: </w:t>
      </w:r>
      <w:r>
        <w:rPr>
          <w:rFonts w:ascii="Times New Roman" w:hAnsi="Times New Roman" w:cs="Times New Roman"/>
          <w:sz w:val="24"/>
          <w:szCs w:val="24"/>
          <w:lang w:val="kk-KZ"/>
        </w:rPr>
        <w:t>Дірілдеткіш құрылысын және жұмыс істеу принципін үйрену, және де қарсылық күшінің мәнің анықтау методикасын қарастыру.</w:t>
      </w:r>
    </w:p>
    <w:p w:rsidR="003D372E" w:rsidRDefault="003D372E" w:rsidP="003D372E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Әдебиет: 7 бөлім. [Нег. 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</w:rPr>
        <w:t>67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  <w:lang w:val="kk-KZ"/>
        </w:rPr>
        <w:t>7 бет,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</w:rPr>
        <w:t>232-235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бет]. </w:t>
      </w:r>
      <w:proofErr w:type="gramEnd"/>
    </w:p>
    <w:p w:rsidR="003D372E" w:rsidRDefault="003D372E" w:rsidP="003D372E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Жүргізу турі – дисскусия.</w:t>
      </w:r>
    </w:p>
    <w:p w:rsidR="003D372E" w:rsidRDefault="003D372E" w:rsidP="003D372E"/>
    <w:p w:rsidR="00385125" w:rsidRDefault="00385125"/>
    <w:sectPr w:rsidR="00385125" w:rsidSect="0038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372E"/>
    <w:rsid w:val="00385125"/>
    <w:rsid w:val="003D3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72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0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2016-01-19T06:51:00Z</dcterms:created>
  <dcterms:modified xsi:type="dcterms:W3CDTF">2016-01-19T06:51:00Z</dcterms:modified>
</cp:coreProperties>
</file>